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06A" w:rsidRPr="005E10B4" w:rsidRDefault="00306887">
      <w:pPr>
        <w:jc w:val="center"/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  <w:b/>
        </w:rPr>
        <w:t>REGULAMIN OCENIANIA PROCENTOWEGO</w:t>
      </w:r>
    </w:p>
    <w:p w:rsidR="0009506A" w:rsidRPr="005E10B4" w:rsidRDefault="00377C9D">
      <w:pPr>
        <w:jc w:val="center"/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  <w:b/>
        </w:rPr>
        <w:t xml:space="preserve">w </w:t>
      </w:r>
      <w:proofErr w:type="spellStart"/>
      <w:r w:rsidRPr="005E10B4">
        <w:rPr>
          <w:rFonts w:ascii="Times New Roman" w:hAnsi="Times New Roman" w:cs="Times New Roman"/>
          <w:b/>
        </w:rPr>
        <w:t>klasach</w:t>
      </w:r>
      <w:proofErr w:type="spellEnd"/>
      <w:r w:rsidRPr="005E10B4">
        <w:rPr>
          <w:rFonts w:ascii="Times New Roman" w:hAnsi="Times New Roman" w:cs="Times New Roman"/>
          <w:b/>
        </w:rPr>
        <w:t xml:space="preserve"> I–IV</w:t>
      </w:r>
      <w:r w:rsidR="00306887" w:rsidRPr="005E10B4">
        <w:rPr>
          <w:rFonts w:ascii="Times New Roman" w:hAnsi="Times New Roman" w:cs="Times New Roman"/>
          <w:b/>
        </w:rPr>
        <w:t xml:space="preserve"> LO </w:t>
      </w:r>
      <w:proofErr w:type="spellStart"/>
      <w:r w:rsidRPr="005E10B4">
        <w:rPr>
          <w:rFonts w:ascii="Times New Roman" w:hAnsi="Times New Roman" w:cs="Times New Roman"/>
          <w:b/>
        </w:rPr>
        <w:t>Liceum</w:t>
      </w:r>
      <w:proofErr w:type="spellEnd"/>
      <w:r w:rsidRPr="005E10B4">
        <w:rPr>
          <w:rFonts w:ascii="Times New Roman" w:hAnsi="Times New Roman" w:cs="Times New Roman"/>
          <w:b/>
        </w:rPr>
        <w:t xml:space="preserve"> </w:t>
      </w:r>
      <w:proofErr w:type="spellStart"/>
      <w:r w:rsidRPr="005E10B4">
        <w:rPr>
          <w:rFonts w:ascii="Times New Roman" w:hAnsi="Times New Roman" w:cs="Times New Roman"/>
          <w:b/>
        </w:rPr>
        <w:t>Ogólnokształcącego</w:t>
      </w:r>
      <w:proofErr w:type="spellEnd"/>
      <w:r w:rsidRPr="005E10B4">
        <w:rPr>
          <w:rFonts w:ascii="Times New Roman" w:hAnsi="Times New Roman" w:cs="Times New Roman"/>
          <w:b/>
        </w:rPr>
        <w:t xml:space="preserve"> w </w:t>
      </w:r>
      <w:proofErr w:type="spellStart"/>
      <w:r w:rsidRPr="005E10B4">
        <w:rPr>
          <w:rFonts w:ascii="Times New Roman" w:hAnsi="Times New Roman" w:cs="Times New Roman"/>
          <w:b/>
        </w:rPr>
        <w:t>Lipianach</w:t>
      </w:r>
      <w:proofErr w:type="spellEnd"/>
    </w:p>
    <w:p w:rsidR="0009506A" w:rsidRPr="005E10B4" w:rsidRDefault="0009506A">
      <w:pPr>
        <w:rPr>
          <w:rFonts w:ascii="Times New Roman" w:hAnsi="Times New Roman" w:cs="Times New Roman"/>
        </w:rPr>
      </w:pPr>
    </w:p>
    <w:p w:rsidR="0009506A" w:rsidRPr="005E10B4" w:rsidRDefault="00306887">
      <w:pPr>
        <w:pStyle w:val="Nagwek1"/>
        <w:rPr>
          <w:rFonts w:ascii="Times New Roman" w:hAnsi="Times New Roman" w:cs="Times New Roman"/>
          <w:color w:val="auto"/>
          <w:sz w:val="22"/>
          <w:szCs w:val="22"/>
        </w:rPr>
      </w:pPr>
      <w:r w:rsidRPr="005E10B4">
        <w:rPr>
          <w:rFonts w:ascii="Times New Roman" w:hAnsi="Times New Roman" w:cs="Times New Roman"/>
          <w:color w:val="auto"/>
          <w:sz w:val="22"/>
          <w:szCs w:val="22"/>
        </w:rPr>
        <w:t>1. Skala ocen klasyfikacyjnych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1. Oceny klasyfikacyjne śródroczne oraz roczne ustala się w stopniach według następującej skali:</w:t>
      </w:r>
    </w:p>
    <w:p w:rsidR="0009506A" w:rsidRPr="005E10B4" w:rsidRDefault="00306887" w:rsidP="00377C9D">
      <w:pPr>
        <w:pStyle w:val="Listapunktowana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stopień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celujący</w:t>
      </w:r>
      <w:proofErr w:type="spellEnd"/>
      <w:r w:rsidRPr="005E10B4">
        <w:rPr>
          <w:rFonts w:ascii="Times New Roman" w:hAnsi="Times New Roman" w:cs="Times New Roman"/>
        </w:rPr>
        <w:t xml:space="preserve"> –</w:t>
      </w:r>
      <w:r w:rsidR="00377C9D" w:rsidRPr="005E10B4">
        <w:rPr>
          <w:rFonts w:ascii="Times New Roman" w:hAnsi="Times New Roman" w:cs="Times New Roman"/>
        </w:rPr>
        <w:t xml:space="preserve"> </w:t>
      </w:r>
      <w:r w:rsidRPr="005E10B4">
        <w:rPr>
          <w:rFonts w:ascii="Times New Roman" w:hAnsi="Times New Roman" w:cs="Times New Roman"/>
        </w:rPr>
        <w:t xml:space="preserve"> 6</w:t>
      </w:r>
    </w:p>
    <w:p w:rsidR="0009506A" w:rsidRPr="005E10B4" w:rsidRDefault="00306887" w:rsidP="00377C9D">
      <w:pPr>
        <w:pStyle w:val="Listapunktowana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stopień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bardzo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dobry</w:t>
      </w:r>
      <w:proofErr w:type="spellEnd"/>
      <w:r w:rsidRPr="005E10B4">
        <w:rPr>
          <w:rFonts w:ascii="Times New Roman" w:hAnsi="Times New Roman" w:cs="Times New Roman"/>
        </w:rPr>
        <w:t xml:space="preserve"> – </w:t>
      </w:r>
      <w:r w:rsidR="00377C9D" w:rsidRPr="005E10B4">
        <w:rPr>
          <w:rFonts w:ascii="Times New Roman" w:hAnsi="Times New Roman" w:cs="Times New Roman"/>
        </w:rPr>
        <w:t xml:space="preserve"> </w:t>
      </w:r>
      <w:r w:rsidRPr="005E10B4">
        <w:rPr>
          <w:rFonts w:ascii="Times New Roman" w:hAnsi="Times New Roman" w:cs="Times New Roman"/>
        </w:rPr>
        <w:t>5</w:t>
      </w:r>
    </w:p>
    <w:p w:rsidR="0009506A" w:rsidRPr="005E10B4" w:rsidRDefault="00306887" w:rsidP="00377C9D">
      <w:pPr>
        <w:pStyle w:val="Listapunktowana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stopień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dobry</w:t>
      </w:r>
      <w:proofErr w:type="spellEnd"/>
      <w:r w:rsidRPr="005E10B4">
        <w:rPr>
          <w:rFonts w:ascii="Times New Roman" w:hAnsi="Times New Roman" w:cs="Times New Roman"/>
        </w:rPr>
        <w:t xml:space="preserve"> –</w:t>
      </w:r>
      <w:r w:rsidR="00377C9D" w:rsidRPr="005E10B4">
        <w:rPr>
          <w:rFonts w:ascii="Times New Roman" w:hAnsi="Times New Roman" w:cs="Times New Roman"/>
        </w:rPr>
        <w:t xml:space="preserve"> </w:t>
      </w:r>
      <w:r w:rsidRPr="005E10B4">
        <w:rPr>
          <w:rFonts w:ascii="Times New Roman" w:hAnsi="Times New Roman" w:cs="Times New Roman"/>
        </w:rPr>
        <w:t xml:space="preserve"> 4</w:t>
      </w:r>
    </w:p>
    <w:p w:rsidR="0009506A" w:rsidRPr="005E10B4" w:rsidRDefault="00306887" w:rsidP="00377C9D">
      <w:pPr>
        <w:pStyle w:val="Listapunktowana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stopień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dostateczny</w:t>
      </w:r>
      <w:proofErr w:type="spellEnd"/>
      <w:r w:rsidRPr="005E10B4">
        <w:rPr>
          <w:rFonts w:ascii="Times New Roman" w:hAnsi="Times New Roman" w:cs="Times New Roman"/>
        </w:rPr>
        <w:t xml:space="preserve"> –</w:t>
      </w:r>
      <w:r w:rsidR="00377C9D" w:rsidRPr="005E10B4">
        <w:rPr>
          <w:rFonts w:ascii="Times New Roman" w:hAnsi="Times New Roman" w:cs="Times New Roman"/>
        </w:rPr>
        <w:t xml:space="preserve"> </w:t>
      </w:r>
      <w:r w:rsidRPr="005E10B4">
        <w:rPr>
          <w:rFonts w:ascii="Times New Roman" w:hAnsi="Times New Roman" w:cs="Times New Roman"/>
        </w:rPr>
        <w:t xml:space="preserve"> 3</w:t>
      </w:r>
    </w:p>
    <w:p w:rsidR="0009506A" w:rsidRPr="005E10B4" w:rsidRDefault="00306887" w:rsidP="00377C9D">
      <w:pPr>
        <w:pStyle w:val="Listapunktowana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stopień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dopuszczający</w:t>
      </w:r>
      <w:proofErr w:type="spellEnd"/>
      <w:r w:rsidRPr="005E10B4">
        <w:rPr>
          <w:rFonts w:ascii="Times New Roman" w:hAnsi="Times New Roman" w:cs="Times New Roman"/>
        </w:rPr>
        <w:t xml:space="preserve"> –</w:t>
      </w:r>
      <w:r w:rsidR="00377C9D" w:rsidRPr="005E10B4">
        <w:rPr>
          <w:rFonts w:ascii="Times New Roman" w:hAnsi="Times New Roman" w:cs="Times New Roman"/>
        </w:rPr>
        <w:t xml:space="preserve"> </w:t>
      </w:r>
      <w:r w:rsidRPr="005E10B4">
        <w:rPr>
          <w:rFonts w:ascii="Times New Roman" w:hAnsi="Times New Roman" w:cs="Times New Roman"/>
        </w:rPr>
        <w:t xml:space="preserve"> 2</w:t>
      </w:r>
    </w:p>
    <w:p w:rsidR="0009506A" w:rsidRPr="005E10B4" w:rsidRDefault="00306887" w:rsidP="00377C9D">
      <w:pPr>
        <w:pStyle w:val="Listapunktowana"/>
        <w:numPr>
          <w:ilvl w:val="0"/>
          <w:numId w:val="10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stopień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niedostateczny</w:t>
      </w:r>
      <w:proofErr w:type="spellEnd"/>
      <w:r w:rsidRPr="005E10B4">
        <w:rPr>
          <w:rFonts w:ascii="Times New Roman" w:hAnsi="Times New Roman" w:cs="Times New Roman"/>
        </w:rPr>
        <w:t xml:space="preserve"> – </w:t>
      </w:r>
      <w:r w:rsidR="00377C9D" w:rsidRPr="005E10B4">
        <w:rPr>
          <w:rFonts w:ascii="Times New Roman" w:hAnsi="Times New Roman" w:cs="Times New Roman"/>
        </w:rPr>
        <w:t xml:space="preserve"> </w:t>
      </w:r>
      <w:r w:rsidRPr="005E10B4">
        <w:rPr>
          <w:rFonts w:ascii="Times New Roman" w:hAnsi="Times New Roman" w:cs="Times New Roman"/>
        </w:rPr>
        <w:t>1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2. Pozytywnymi ocenami klasyfikacyjnymi są oceny ustalone w stopniach 2–6. Negatywną oceną klasyfikacyjną jest ocena ustalona w stopniu 1.</w:t>
      </w:r>
    </w:p>
    <w:p w:rsidR="0009506A" w:rsidRPr="005E10B4" w:rsidRDefault="00306887">
      <w:pPr>
        <w:pStyle w:val="Nagwek1"/>
        <w:rPr>
          <w:rFonts w:ascii="Times New Roman" w:hAnsi="Times New Roman" w:cs="Times New Roman"/>
          <w:color w:val="auto"/>
          <w:sz w:val="22"/>
          <w:szCs w:val="22"/>
        </w:rPr>
      </w:pPr>
      <w:r w:rsidRPr="005E10B4">
        <w:rPr>
          <w:rFonts w:ascii="Times New Roman" w:hAnsi="Times New Roman" w:cs="Times New Roman"/>
          <w:color w:val="auto"/>
          <w:sz w:val="22"/>
          <w:szCs w:val="22"/>
        </w:rPr>
        <w:t>2. Ocenianie bieżące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 xml:space="preserve">1. </w:t>
      </w:r>
      <w:proofErr w:type="spellStart"/>
      <w:r w:rsidRPr="005E10B4">
        <w:rPr>
          <w:rFonts w:ascii="Times New Roman" w:hAnsi="Times New Roman" w:cs="Times New Roman"/>
        </w:rPr>
        <w:t>Oceny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="00377C9D" w:rsidRPr="005E10B4">
        <w:rPr>
          <w:rFonts w:ascii="Times New Roman" w:hAnsi="Times New Roman" w:cs="Times New Roman"/>
        </w:rPr>
        <w:t>bieżące</w:t>
      </w:r>
      <w:proofErr w:type="spellEnd"/>
      <w:r w:rsidR="00377C9D" w:rsidRPr="005E10B4">
        <w:rPr>
          <w:rFonts w:ascii="Times New Roman" w:hAnsi="Times New Roman" w:cs="Times New Roman"/>
        </w:rPr>
        <w:t xml:space="preserve"> w </w:t>
      </w:r>
      <w:proofErr w:type="spellStart"/>
      <w:r w:rsidR="00377C9D" w:rsidRPr="005E10B4">
        <w:rPr>
          <w:rFonts w:ascii="Times New Roman" w:hAnsi="Times New Roman" w:cs="Times New Roman"/>
        </w:rPr>
        <w:t>klasach</w:t>
      </w:r>
      <w:proofErr w:type="spellEnd"/>
      <w:r w:rsidR="00377C9D" w:rsidRPr="005E10B4">
        <w:rPr>
          <w:rFonts w:ascii="Times New Roman" w:hAnsi="Times New Roman" w:cs="Times New Roman"/>
        </w:rPr>
        <w:t xml:space="preserve"> I–IV</w:t>
      </w:r>
      <w:r w:rsidRPr="005E10B4">
        <w:rPr>
          <w:rFonts w:ascii="Times New Roman" w:hAnsi="Times New Roman" w:cs="Times New Roman"/>
        </w:rPr>
        <w:t xml:space="preserve"> LO </w:t>
      </w:r>
      <w:proofErr w:type="spellStart"/>
      <w:r w:rsidRPr="005E10B4">
        <w:rPr>
          <w:rFonts w:ascii="Times New Roman" w:hAnsi="Times New Roman" w:cs="Times New Roman"/>
        </w:rPr>
        <w:t>ustalane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są</w:t>
      </w:r>
      <w:proofErr w:type="spellEnd"/>
      <w:r w:rsidRPr="005E10B4">
        <w:rPr>
          <w:rFonts w:ascii="Times New Roman" w:hAnsi="Times New Roman" w:cs="Times New Roman"/>
        </w:rPr>
        <w:t xml:space="preserve"> w </w:t>
      </w:r>
      <w:proofErr w:type="spellStart"/>
      <w:r w:rsidRPr="005E10B4">
        <w:rPr>
          <w:rFonts w:ascii="Times New Roman" w:hAnsi="Times New Roman" w:cs="Times New Roman"/>
        </w:rPr>
        <w:t>skali</w:t>
      </w:r>
      <w:proofErr w:type="spellEnd"/>
      <w:r w:rsidRPr="005E10B4">
        <w:rPr>
          <w:rFonts w:ascii="Times New Roman" w:hAnsi="Times New Roman" w:cs="Times New Roman"/>
        </w:rPr>
        <w:t xml:space="preserve"> procentowej.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2. W ocenianiu bieżącym uczeń może uzyskać maksymalnie 100%.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3. Oceny za odpowiedzi ustne oraz inne formy aktywności ucznia wyrażane są w skali procentowej z dokładnością do dziesiątych części procenta.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4. Oceny za prace pisemne ucznia wyrażane są w skali procentowej z dokładnością do jedności procenta.</w:t>
      </w:r>
    </w:p>
    <w:p w:rsidR="0009506A" w:rsidRPr="005E10B4" w:rsidRDefault="00306887">
      <w:pPr>
        <w:pStyle w:val="Nagwek1"/>
        <w:rPr>
          <w:rFonts w:ascii="Times New Roman" w:hAnsi="Times New Roman" w:cs="Times New Roman"/>
          <w:color w:val="auto"/>
          <w:sz w:val="22"/>
          <w:szCs w:val="22"/>
        </w:rPr>
      </w:pPr>
      <w:r w:rsidRPr="005E10B4">
        <w:rPr>
          <w:rFonts w:ascii="Times New Roman" w:hAnsi="Times New Roman" w:cs="Times New Roman"/>
          <w:color w:val="auto"/>
          <w:sz w:val="22"/>
          <w:szCs w:val="22"/>
        </w:rPr>
        <w:t>3. Przeliczanie wyników procentowych na oceny klasyfikacyjne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Wynik procentowy stanowi podstawę do ustalenia oceny zgodnie z poniższą skalą:</w:t>
      </w:r>
    </w:p>
    <w:p w:rsidR="0009506A" w:rsidRPr="005E10B4" w:rsidRDefault="005E10B4" w:rsidP="00377C9D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Ocena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celująca</w:t>
      </w:r>
      <w:proofErr w:type="spellEnd"/>
      <w:r w:rsidRPr="005E10B4">
        <w:rPr>
          <w:rFonts w:ascii="Times New Roman" w:hAnsi="Times New Roman" w:cs="Times New Roman"/>
        </w:rPr>
        <w:t xml:space="preserve"> – od 94</w:t>
      </w:r>
      <w:r w:rsidR="00306887" w:rsidRPr="005E10B4">
        <w:rPr>
          <w:rFonts w:ascii="Times New Roman" w:hAnsi="Times New Roman" w:cs="Times New Roman"/>
        </w:rPr>
        <w:t>,50% do 100%</w:t>
      </w:r>
    </w:p>
    <w:p w:rsidR="0009506A" w:rsidRPr="005E10B4" w:rsidRDefault="005E10B4" w:rsidP="00377C9D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Ocena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bardzo</w:t>
      </w:r>
      <w:proofErr w:type="spellEnd"/>
      <w:r w:rsidRPr="005E10B4">
        <w:rPr>
          <w:rFonts w:ascii="Times New Roman" w:hAnsi="Times New Roman" w:cs="Times New Roman"/>
        </w:rPr>
        <w:t xml:space="preserve"> dobra – od 84,50% </w:t>
      </w:r>
      <w:proofErr w:type="spellStart"/>
      <w:r w:rsidRPr="005E10B4">
        <w:rPr>
          <w:rFonts w:ascii="Times New Roman" w:hAnsi="Times New Roman" w:cs="Times New Roman"/>
        </w:rPr>
        <w:t>do</w:t>
      </w:r>
      <w:proofErr w:type="spellEnd"/>
      <w:r w:rsidRPr="005E10B4">
        <w:rPr>
          <w:rFonts w:ascii="Times New Roman" w:hAnsi="Times New Roman" w:cs="Times New Roman"/>
        </w:rPr>
        <w:t xml:space="preserve"> 94</w:t>
      </w:r>
      <w:r w:rsidR="00306887" w:rsidRPr="005E10B4">
        <w:rPr>
          <w:rFonts w:ascii="Times New Roman" w:hAnsi="Times New Roman" w:cs="Times New Roman"/>
        </w:rPr>
        <w:t>,49%</w:t>
      </w:r>
    </w:p>
    <w:p w:rsidR="0009506A" w:rsidRPr="005E10B4" w:rsidRDefault="005E10B4" w:rsidP="00377C9D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Ocena</w:t>
      </w:r>
      <w:proofErr w:type="spellEnd"/>
      <w:r w:rsidRPr="005E10B4">
        <w:rPr>
          <w:rFonts w:ascii="Times New Roman" w:hAnsi="Times New Roman" w:cs="Times New Roman"/>
        </w:rPr>
        <w:t xml:space="preserve"> dobra – od 69,50% </w:t>
      </w:r>
      <w:proofErr w:type="spellStart"/>
      <w:r w:rsidRPr="005E10B4">
        <w:rPr>
          <w:rFonts w:ascii="Times New Roman" w:hAnsi="Times New Roman" w:cs="Times New Roman"/>
        </w:rPr>
        <w:t>do</w:t>
      </w:r>
      <w:proofErr w:type="spellEnd"/>
      <w:r w:rsidRPr="005E10B4">
        <w:rPr>
          <w:rFonts w:ascii="Times New Roman" w:hAnsi="Times New Roman" w:cs="Times New Roman"/>
        </w:rPr>
        <w:t xml:space="preserve"> 84</w:t>
      </w:r>
      <w:r w:rsidR="00306887" w:rsidRPr="005E10B4">
        <w:rPr>
          <w:rFonts w:ascii="Times New Roman" w:hAnsi="Times New Roman" w:cs="Times New Roman"/>
        </w:rPr>
        <w:t>,49%</w:t>
      </w:r>
    </w:p>
    <w:p w:rsidR="0009506A" w:rsidRPr="005E10B4" w:rsidRDefault="005E10B4" w:rsidP="00377C9D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Ocena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dostateczna</w:t>
      </w:r>
      <w:proofErr w:type="spellEnd"/>
      <w:r w:rsidRPr="005E10B4">
        <w:rPr>
          <w:rFonts w:ascii="Times New Roman" w:hAnsi="Times New Roman" w:cs="Times New Roman"/>
        </w:rPr>
        <w:t xml:space="preserve"> – od 49</w:t>
      </w:r>
      <w:r w:rsidR="00306887" w:rsidRPr="005E10B4">
        <w:rPr>
          <w:rFonts w:ascii="Times New Roman" w:hAnsi="Times New Roman" w:cs="Times New Roman"/>
        </w:rPr>
        <w:t xml:space="preserve">,50% </w:t>
      </w:r>
      <w:proofErr w:type="spellStart"/>
      <w:r w:rsidR="00306887" w:rsidRPr="005E10B4">
        <w:rPr>
          <w:rFonts w:ascii="Times New Roman" w:hAnsi="Times New Roman" w:cs="Times New Roman"/>
        </w:rPr>
        <w:t>do</w:t>
      </w:r>
      <w:proofErr w:type="spellEnd"/>
      <w:r w:rsidR="00306887" w:rsidRPr="005E10B4">
        <w:rPr>
          <w:rFonts w:ascii="Times New Roman" w:hAnsi="Times New Roman" w:cs="Times New Roman"/>
        </w:rPr>
        <w:t xml:space="preserve"> 69,49%</w:t>
      </w:r>
    </w:p>
    <w:p w:rsidR="0009506A" w:rsidRPr="005E10B4" w:rsidRDefault="005E10B4" w:rsidP="00377C9D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Ocena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dopuszczająca</w:t>
      </w:r>
      <w:proofErr w:type="spellEnd"/>
      <w:r w:rsidRPr="005E10B4">
        <w:rPr>
          <w:rFonts w:ascii="Times New Roman" w:hAnsi="Times New Roman" w:cs="Times New Roman"/>
        </w:rPr>
        <w:t xml:space="preserve"> – od 29</w:t>
      </w:r>
      <w:r w:rsidR="00306887" w:rsidRPr="005E10B4">
        <w:rPr>
          <w:rFonts w:ascii="Times New Roman" w:hAnsi="Times New Roman" w:cs="Times New Roman"/>
        </w:rPr>
        <w:t xml:space="preserve">,50% </w:t>
      </w:r>
      <w:proofErr w:type="spellStart"/>
      <w:r w:rsidR="00306887" w:rsidRPr="005E10B4">
        <w:rPr>
          <w:rFonts w:ascii="Times New Roman" w:hAnsi="Times New Roman" w:cs="Times New Roman"/>
        </w:rPr>
        <w:t>do</w:t>
      </w:r>
      <w:proofErr w:type="spellEnd"/>
      <w:r w:rsidR="00306887" w:rsidRPr="005E10B4">
        <w:rPr>
          <w:rFonts w:ascii="Times New Roman" w:hAnsi="Times New Roman" w:cs="Times New Roman"/>
        </w:rPr>
        <w:t xml:space="preserve"> 49,49%</w:t>
      </w:r>
      <w:bookmarkStart w:id="0" w:name="_GoBack"/>
      <w:bookmarkEnd w:id="0"/>
    </w:p>
    <w:p w:rsidR="0009506A" w:rsidRPr="005E10B4" w:rsidRDefault="00306887" w:rsidP="00377C9D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Oc</w:t>
      </w:r>
      <w:r w:rsidR="005E10B4" w:rsidRPr="005E10B4">
        <w:rPr>
          <w:rFonts w:ascii="Times New Roman" w:hAnsi="Times New Roman" w:cs="Times New Roman"/>
        </w:rPr>
        <w:t>ena</w:t>
      </w:r>
      <w:proofErr w:type="spellEnd"/>
      <w:r w:rsidR="005E10B4" w:rsidRPr="005E10B4">
        <w:rPr>
          <w:rFonts w:ascii="Times New Roman" w:hAnsi="Times New Roman" w:cs="Times New Roman"/>
        </w:rPr>
        <w:t xml:space="preserve"> </w:t>
      </w:r>
      <w:proofErr w:type="spellStart"/>
      <w:r w:rsidR="005E10B4" w:rsidRPr="005E10B4">
        <w:rPr>
          <w:rFonts w:ascii="Times New Roman" w:hAnsi="Times New Roman" w:cs="Times New Roman"/>
        </w:rPr>
        <w:t>niedostateczna</w:t>
      </w:r>
      <w:proofErr w:type="spellEnd"/>
      <w:r w:rsidR="005E10B4" w:rsidRPr="005E10B4">
        <w:rPr>
          <w:rFonts w:ascii="Times New Roman" w:hAnsi="Times New Roman" w:cs="Times New Roman"/>
        </w:rPr>
        <w:t xml:space="preserve"> – od 0% </w:t>
      </w:r>
      <w:proofErr w:type="spellStart"/>
      <w:r w:rsidR="005E10B4" w:rsidRPr="005E10B4">
        <w:rPr>
          <w:rFonts w:ascii="Times New Roman" w:hAnsi="Times New Roman" w:cs="Times New Roman"/>
        </w:rPr>
        <w:t>do</w:t>
      </w:r>
      <w:proofErr w:type="spellEnd"/>
      <w:r w:rsidR="005E10B4" w:rsidRPr="005E10B4">
        <w:rPr>
          <w:rFonts w:ascii="Times New Roman" w:hAnsi="Times New Roman" w:cs="Times New Roman"/>
        </w:rPr>
        <w:t xml:space="preserve"> 29</w:t>
      </w:r>
      <w:r w:rsidRPr="005E10B4">
        <w:rPr>
          <w:rFonts w:ascii="Times New Roman" w:hAnsi="Times New Roman" w:cs="Times New Roman"/>
        </w:rPr>
        <w:t>,49%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Granice procentowe zostały uporządkowane tak, aby przedziały nie nakładały się na siebie i obejmowały cały zakres od 0% do 100%.</w:t>
      </w:r>
    </w:p>
    <w:p w:rsidR="0009506A" w:rsidRPr="005E10B4" w:rsidRDefault="00306887">
      <w:pPr>
        <w:pStyle w:val="Nagwek1"/>
        <w:rPr>
          <w:rFonts w:ascii="Times New Roman" w:hAnsi="Times New Roman" w:cs="Times New Roman"/>
          <w:color w:val="auto"/>
          <w:sz w:val="22"/>
          <w:szCs w:val="22"/>
        </w:rPr>
      </w:pPr>
      <w:r w:rsidRPr="005E10B4">
        <w:rPr>
          <w:rFonts w:ascii="Times New Roman" w:hAnsi="Times New Roman" w:cs="Times New Roman"/>
          <w:color w:val="auto"/>
          <w:sz w:val="22"/>
          <w:szCs w:val="22"/>
        </w:rPr>
        <w:t>4. Wagi ocen w e-dzienniku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1. Każdej ocenie bieżącej wyrażonej procentem nauczyciel przypisuje wagę 0, 1, 2, 3 lub 5.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2. Waga określa znaczenie danej formy pracy przy wyliczaniu średniej ważonej.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lastRenderedPageBreak/>
        <w:t>3. Ocena z wagą 0 jest widoczna w e-dzienniku, ale nie wpływa na średnią ważoną. Stosuje się ją w szczególności do ocen o charakterze diagnostycznym.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  <w:b/>
        </w:rPr>
        <w:t>Waga 5</w:t>
      </w:r>
    </w:p>
    <w:p w:rsidR="0009506A" w:rsidRPr="005E10B4" w:rsidRDefault="00306887" w:rsidP="00377C9D">
      <w:pPr>
        <w:pStyle w:val="Akapitzlist"/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osiągnięcia</w:t>
      </w:r>
      <w:proofErr w:type="spellEnd"/>
      <w:r w:rsidRPr="005E10B4">
        <w:rPr>
          <w:rFonts w:ascii="Times New Roman" w:hAnsi="Times New Roman" w:cs="Times New Roman"/>
        </w:rPr>
        <w:t xml:space="preserve"> o </w:t>
      </w:r>
      <w:proofErr w:type="spellStart"/>
      <w:r w:rsidRPr="005E10B4">
        <w:rPr>
          <w:rFonts w:ascii="Times New Roman" w:hAnsi="Times New Roman" w:cs="Times New Roman"/>
        </w:rPr>
        <w:t>szczególnym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znaczeniu</w:t>
      </w:r>
      <w:proofErr w:type="spellEnd"/>
      <w:r w:rsidRPr="005E10B4">
        <w:rPr>
          <w:rFonts w:ascii="Times New Roman" w:hAnsi="Times New Roman" w:cs="Times New Roman"/>
        </w:rPr>
        <w:t xml:space="preserve">: sukces w </w:t>
      </w:r>
      <w:proofErr w:type="spellStart"/>
      <w:r w:rsidRPr="005E10B4">
        <w:rPr>
          <w:rFonts w:ascii="Times New Roman" w:hAnsi="Times New Roman" w:cs="Times New Roman"/>
        </w:rPr>
        <w:t>konkursie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na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szczeblu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powiatowym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lub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wojewódzkim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5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udział</w:t>
      </w:r>
      <w:proofErr w:type="spellEnd"/>
      <w:r w:rsidRPr="005E10B4">
        <w:rPr>
          <w:rFonts w:ascii="Times New Roman" w:hAnsi="Times New Roman" w:cs="Times New Roman"/>
        </w:rPr>
        <w:t xml:space="preserve"> w </w:t>
      </w:r>
      <w:proofErr w:type="spellStart"/>
      <w:r w:rsidRPr="005E10B4">
        <w:rPr>
          <w:rFonts w:ascii="Times New Roman" w:hAnsi="Times New Roman" w:cs="Times New Roman"/>
        </w:rPr>
        <w:t>zawodach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sportowych</w:t>
      </w:r>
      <w:proofErr w:type="spellEnd"/>
      <w:r w:rsidRPr="005E10B4">
        <w:rPr>
          <w:rFonts w:ascii="Times New Roman" w:hAnsi="Times New Roman" w:cs="Times New Roman"/>
        </w:rPr>
        <w:t xml:space="preserve"> szczebla wojewódzkiego.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  <w:b/>
        </w:rPr>
        <w:t>Waga 3</w:t>
      </w:r>
    </w:p>
    <w:p w:rsidR="0009506A" w:rsidRPr="005E10B4" w:rsidRDefault="00306887" w:rsidP="00377C9D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zaangażowanie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podczas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zajęć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wychowania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fizycznego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samodzielne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prace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pisemne</w:t>
      </w:r>
      <w:proofErr w:type="spellEnd"/>
      <w:r w:rsidRPr="005E10B4">
        <w:rPr>
          <w:rFonts w:ascii="Times New Roman" w:hAnsi="Times New Roman" w:cs="Times New Roman"/>
        </w:rPr>
        <w:t xml:space="preserve"> (</w:t>
      </w:r>
      <w:proofErr w:type="spellStart"/>
      <w:r w:rsidRPr="005E10B4">
        <w:rPr>
          <w:rFonts w:ascii="Times New Roman" w:hAnsi="Times New Roman" w:cs="Times New Roman"/>
        </w:rPr>
        <w:t>prace</w:t>
      </w:r>
      <w:proofErr w:type="spellEnd"/>
      <w:r w:rsidRPr="005E10B4">
        <w:rPr>
          <w:rFonts w:ascii="Times New Roman" w:hAnsi="Times New Roman" w:cs="Times New Roman"/>
        </w:rPr>
        <w:t xml:space="preserve"> klasowe, sprawdziany, testy, wypracowania, dyktanda)</w:t>
      </w:r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dłuższa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wypowiedź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pisemna</w:t>
      </w:r>
      <w:proofErr w:type="spellEnd"/>
      <w:r w:rsidRPr="005E10B4">
        <w:rPr>
          <w:rFonts w:ascii="Times New Roman" w:hAnsi="Times New Roman" w:cs="Times New Roman"/>
        </w:rPr>
        <w:t xml:space="preserve"> z </w:t>
      </w:r>
      <w:proofErr w:type="spellStart"/>
      <w:r w:rsidRPr="005E10B4">
        <w:rPr>
          <w:rFonts w:ascii="Times New Roman" w:hAnsi="Times New Roman" w:cs="Times New Roman"/>
        </w:rPr>
        <w:t>języka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angielskiego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lub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niemieckiego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prace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plastyczne</w:t>
      </w:r>
      <w:proofErr w:type="spellEnd"/>
      <w:r w:rsidRPr="005E10B4">
        <w:rPr>
          <w:rFonts w:ascii="Times New Roman" w:hAnsi="Times New Roman" w:cs="Times New Roman"/>
        </w:rPr>
        <w:t>/</w:t>
      </w:r>
      <w:proofErr w:type="spellStart"/>
      <w:r w:rsidRPr="005E10B4">
        <w:rPr>
          <w:rFonts w:ascii="Times New Roman" w:hAnsi="Times New Roman" w:cs="Times New Roman"/>
        </w:rPr>
        <w:t>techniczne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wykonywane</w:t>
      </w:r>
      <w:proofErr w:type="spellEnd"/>
      <w:r w:rsidRPr="005E10B4">
        <w:rPr>
          <w:rFonts w:ascii="Times New Roman" w:hAnsi="Times New Roman" w:cs="Times New Roman"/>
        </w:rPr>
        <w:t xml:space="preserve"> w szkole (z uwzględnieniem staranności, oryginalności i różnorodności)</w:t>
      </w:r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udział</w:t>
      </w:r>
      <w:proofErr w:type="spellEnd"/>
      <w:r w:rsidRPr="005E10B4">
        <w:rPr>
          <w:rFonts w:ascii="Times New Roman" w:hAnsi="Times New Roman" w:cs="Times New Roman"/>
        </w:rPr>
        <w:t xml:space="preserve"> w </w:t>
      </w:r>
      <w:proofErr w:type="spellStart"/>
      <w:r w:rsidRPr="005E10B4">
        <w:rPr>
          <w:rFonts w:ascii="Times New Roman" w:hAnsi="Times New Roman" w:cs="Times New Roman"/>
        </w:rPr>
        <w:t>zawodach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sportowych</w:t>
      </w:r>
      <w:proofErr w:type="spellEnd"/>
      <w:r w:rsidRPr="005E10B4">
        <w:rPr>
          <w:rFonts w:ascii="Times New Roman" w:hAnsi="Times New Roman" w:cs="Times New Roman"/>
        </w:rPr>
        <w:t xml:space="preserve"> szczebla rejonowego lub powiatowego.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  <w:b/>
        </w:rPr>
        <w:t>Waga 2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kartkówki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obszerne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zadania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domowe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dodatkowe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pisemne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zadania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domowe</w:t>
      </w:r>
      <w:proofErr w:type="spellEnd"/>
      <w:r w:rsidRPr="005E10B4">
        <w:rPr>
          <w:rFonts w:ascii="Times New Roman" w:hAnsi="Times New Roman" w:cs="Times New Roman"/>
        </w:rPr>
        <w:t xml:space="preserve"> – </w:t>
      </w:r>
      <w:proofErr w:type="spellStart"/>
      <w:r w:rsidRPr="005E10B4">
        <w:rPr>
          <w:rFonts w:ascii="Times New Roman" w:hAnsi="Times New Roman" w:cs="Times New Roman"/>
        </w:rPr>
        <w:t>krótkoterminowe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dłuższe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wypowiedzi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ustne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recytacje</w:t>
      </w:r>
      <w:proofErr w:type="spellEnd"/>
      <w:r w:rsidRPr="005E10B4">
        <w:rPr>
          <w:rFonts w:ascii="Times New Roman" w:hAnsi="Times New Roman" w:cs="Times New Roman"/>
        </w:rPr>
        <w:t xml:space="preserve"> z </w:t>
      </w:r>
      <w:proofErr w:type="spellStart"/>
      <w:r w:rsidRPr="005E10B4">
        <w:rPr>
          <w:rFonts w:ascii="Times New Roman" w:hAnsi="Times New Roman" w:cs="Times New Roman"/>
        </w:rPr>
        <w:t>języka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polskiego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czytanie</w:t>
      </w:r>
      <w:proofErr w:type="spellEnd"/>
      <w:r w:rsidRPr="005E10B4">
        <w:rPr>
          <w:rFonts w:ascii="Times New Roman" w:hAnsi="Times New Roman" w:cs="Times New Roman"/>
        </w:rPr>
        <w:t xml:space="preserve"> z </w:t>
      </w:r>
      <w:proofErr w:type="spellStart"/>
      <w:r w:rsidRPr="005E10B4">
        <w:rPr>
          <w:rFonts w:ascii="Times New Roman" w:hAnsi="Times New Roman" w:cs="Times New Roman"/>
        </w:rPr>
        <w:t>języka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angielskiego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lub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niemieckiego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krótka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wypowiedź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pisemna</w:t>
      </w:r>
      <w:proofErr w:type="spellEnd"/>
      <w:r w:rsidRPr="005E10B4">
        <w:rPr>
          <w:rFonts w:ascii="Times New Roman" w:hAnsi="Times New Roman" w:cs="Times New Roman"/>
        </w:rPr>
        <w:t xml:space="preserve"> z </w:t>
      </w:r>
      <w:proofErr w:type="spellStart"/>
      <w:r w:rsidRPr="005E10B4">
        <w:rPr>
          <w:rFonts w:ascii="Times New Roman" w:hAnsi="Times New Roman" w:cs="Times New Roman"/>
        </w:rPr>
        <w:t>języka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angielskiego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lub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niemieckiego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prace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plastyczne</w:t>
      </w:r>
      <w:proofErr w:type="spellEnd"/>
      <w:r w:rsidRPr="005E10B4">
        <w:rPr>
          <w:rFonts w:ascii="Times New Roman" w:hAnsi="Times New Roman" w:cs="Times New Roman"/>
        </w:rPr>
        <w:t>/</w:t>
      </w:r>
      <w:proofErr w:type="spellStart"/>
      <w:r w:rsidRPr="005E10B4">
        <w:rPr>
          <w:rFonts w:ascii="Times New Roman" w:hAnsi="Times New Roman" w:cs="Times New Roman"/>
        </w:rPr>
        <w:t>techniczne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wykonywane</w:t>
      </w:r>
      <w:proofErr w:type="spellEnd"/>
      <w:r w:rsidRPr="005E10B4">
        <w:rPr>
          <w:rFonts w:ascii="Times New Roman" w:hAnsi="Times New Roman" w:cs="Times New Roman"/>
        </w:rPr>
        <w:t xml:space="preserve"> w domu (z uwzględnieniem staranności, oryginalności i różnorodności)</w:t>
      </w:r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długoterminowe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prace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domowe</w:t>
      </w:r>
      <w:proofErr w:type="spellEnd"/>
      <w:r w:rsidRPr="005E10B4">
        <w:rPr>
          <w:rFonts w:ascii="Times New Roman" w:hAnsi="Times New Roman" w:cs="Times New Roman"/>
        </w:rPr>
        <w:t xml:space="preserve"> (</w:t>
      </w:r>
      <w:proofErr w:type="spellStart"/>
      <w:r w:rsidRPr="005E10B4">
        <w:rPr>
          <w:rFonts w:ascii="Times New Roman" w:hAnsi="Times New Roman" w:cs="Times New Roman"/>
        </w:rPr>
        <w:t>prezentacje</w:t>
      </w:r>
      <w:proofErr w:type="spellEnd"/>
      <w:r w:rsidRPr="005E10B4">
        <w:rPr>
          <w:rFonts w:ascii="Times New Roman" w:hAnsi="Times New Roman" w:cs="Times New Roman"/>
        </w:rPr>
        <w:t>, projekty)</w:t>
      </w:r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udział</w:t>
      </w:r>
      <w:proofErr w:type="spellEnd"/>
      <w:r w:rsidRPr="005E10B4">
        <w:rPr>
          <w:rFonts w:ascii="Times New Roman" w:hAnsi="Times New Roman" w:cs="Times New Roman"/>
        </w:rPr>
        <w:t xml:space="preserve"> w </w:t>
      </w:r>
      <w:proofErr w:type="spellStart"/>
      <w:r w:rsidRPr="005E10B4">
        <w:rPr>
          <w:rFonts w:ascii="Times New Roman" w:hAnsi="Times New Roman" w:cs="Times New Roman"/>
        </w:rPr>
        <w:t>pozostałych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zawodach</w:t>
      </w:r>
      <w:proofErr w:type="spellEnd"/>
      <w:r w:rsidRPr="005E10B4">
        <w:rPr>
          <w:rFonts w:ascii="Times New Roman" w:hAnsi="Times New Roman" w:cs="Times New Roman"/>
        </w:rPr>
        <w:t xml:space="preserve"> sportowych.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  <w:b/>
        </w:rPr>
        <w:t>Waga 1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zadania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domowe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aktywność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na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zajęciach</w:t>
      </w:r>
      <w:proofErr w:type="spellEnd"/>
      <w:r w:rsidR="00377C9D" w:rsidRPr="005E10B4">
        <w:rPr>
          <w:rFonts w:ascii="Times New Roman" w:hAnsi="Times New Roman" w:cs="Times New Roman"/>
        </w:rPr>
        <w:t>,</w:t>
      </w:r>
    </w:p>
    <w:p w:rsidR="0009506A" w:rsidRPr="005E10B4" w:rsidRDefault="00306887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E10B4">
        <w:rPr>
          <w:rFonts w:ascii="Times New Roman" w:hAnsi="Times New Roman" w:cs="Times New Roman"/>
        </w:rPr>
        <w:t>praca</w:t>
      </w:r>
      <w:proofErr w:type="spellEnd"/>
      <w:r w:rsidRPr="005E10B4">
        <w:rPr>
          <w:rFonts w:ascii="Times New Roman" w:hAnsi="Times New Roman" w:cs="Times New Roman"/>
        </w:rPr>
        <w:t xml:space="preserve"> w </w:t>
      </w:r>
      <w:proofErr w:type="spellStart"/>
      <w:r w:rsidRPr="005E10B4">
        <w:rPr>
          <w:rFonts w:ascii="Times New Roman" w:hAnsi="Times New Roman" w:cs="Times New Roman"/>
        </w:rPr>
        <w:t>grupie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lub</w:t>
      </w:r>
      <w:proofErr w:type="spellEnd"/>
      <w:r w:rsidRPr="005E10B4">
        <w:rPr>
          <w:rFonts w:ascii="Times New Roman" w:hAnsi="Times New Roman" w:cs="Times New Roman"/>
        </w:rPr>
        <w:t xml:space="preserve"> parach.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  <w:b/>
        </w:rPr>
        <w:t>Waga 0</w:t>
      </w:r>
    </w:p>
    <w:p w:rsidR="0009506A" w:rsidRPr="005E10B4" w:rsidRDefault="00377C9D" w:rsidP="00377C9D">
      <w:pPr>
        <w:pStyle w:val="Akapitzlist"/>
        <w:numPr>
          <w:ilvl w:val="0"/>
          <w:numId w:val="19"/>
        </w:num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 xml:space="preserve">testy </w:t>
      </w:r>
      <w:proofErr w:type="spellStart"/>
      <w:r w:rsidRPr="005E10B4">
        <w:rPr>
          <w:rFonts w:ascii="Times New Roman" w:hAnsi="Times New Roman" w:cs="Times New Roman"/>
        </w:rPr>
        <w:t>diagnostyczne</w:t>
      </w:r>
      <w:proofErr w:type="spellEnd"/>
      <w:r w:rsidRPr="005E10B4">
        <w:rPr>
          <w:rFonts w:ascii="Times New Roman" w:hAnsi="Times New Roman" w:cs="Times New Roman"/>
        </w:rPr>
        <w:t xml:space="preserve"> :</w:t>
      </w:r>
      <w:r w:rsidR="00306887" w:rsidRPr="005E10B4">
        <w:rPr>
          <w:rFonts w:ascii="Times New Roman" w:hAnsi="Times New Roman" w:cs="Times New Roman"/>
        </w:rPr>
        <w:t xml:space="preserve"> </w:t>
      </w:r>
      <w:proofErr w:type="spellStart"/>
      <w:r w:rsidR="00306887" w:rsidRPr="005E10B4">
        <w:rPr>
          <w:rFonts w:ascii="Times New Roman" w:hAnsi="Times New Roman" w:cs="Times New Roman"/>
        </w:rPr>
        <w:t>diagnozy</w:t>
      </w:r>
      <w:proofErr w:type="spellEnd"/>
      <w:r w:rsidR="00306887" w:rsidRPr="005E10B4">
        <w:rPr>
          <w:rFonts w:ascii="Times New Roman" w:hAnsi="Times New Roman" w:cs="Times New Roman"/>
        </w:rPr>
        <w:t>, mini-</w:t>
      </w:r>
      <w:proofErr w:type="spellStart"/>
      <w:r w:rsidR="00306887" w:rsidRPr="005E10B4">
        <w:rPr>
          <w:rFonts w:ascii="Times New Roman" w:hAnsi="Times New Roman" w:cs="Times New Roman"/>
        </w:rPr>
        <w:t>egzaminy</w:t>
      </w:r>
      <w:proofErr w:type="spellEnd"/>
      <w:r w:rsidR="00306887" w:rsidRPr="005E10B4">
        <w:rPr>
          <w:rFonts w:ascii="Times New Roman" w:hAnsi="Times New Roman" w:cs="Times New Roman"/>
        </w:rPr>
        <w:t xml:space="preserve"> oraz egzaminy próbne – mają charakter informacyjny i nie wpływają na średnią ważoną.</w:t>
      </w:r>
    </w:p>
    <w:p w:rsidR="0009506A" w:rsidRPr="005E10B4" w:rsidRDefault="00306887">
      <w:pPr>
        <w:pStyle w:val="Nagwek1"/>
        <w:rPr>
          <w:rFonts w:ascii="Times New Roman" w:hAnsi="Times New Roman" w:cs="Times New Roman"/>
          <w:color w:val="auto"/>
          <w:sz w:val="22"/>
          <w:szCs w:val="22"/>
        </w:rPr>
      </w:pPr>
      <w:r w:rsidRPr="005E10B4">
        <w:rPr>
          <w:rFonts w:ascii="Times New Roman" w:hAnsi="Times New Roman" w:cs="Times New Roman"/>
          <w:color w:val="auto"/>
          <w:sz w:val="22"/>
          <w:szCs w:val="22"/>
        </w:rPr>
        <w:t>5. Zasady dotyczące wybranych form oceniania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1. Przy ustalaniu oceny z wychowania fizycznego, techniki, muzyki i plastyki bierze się pod uwagę wysiłek wkładany przez ucznia w wywiązywanie się z obowiązków wynikających ze specyfiki tych zajęć.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lastRenderedPageBreak/>
        <w:t>2. Każda praca klasowa, wypracowanie klasowe, sprawdzian i test muszą zostać zaliczone w formie ustalonej z nauczycielem przedmiotu.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 xml:space="preserve">3. W przypadku nieobecności ucznia nauczyciel </w:t>
      </w:r>
      <w:proofErr w:type="spellStart"/>
      <w:r w:rsidRPr="005E10B4">
        <w:rPr>
          <w:rFonts w:ascii="Times New Roman" w:hAnsi="Times New Roman" w:cs="Times New Roman"/>
        </w:rPr>
        <w:t>może</w:t>
      </w:r>
      <w:proofErr w:type="spellEnd"/>
      <w:r w:rsidRPr="005E10B4">
        <w:rPr>
          <w:rFonts w:ascii="Times New Roman" w:hAnsi="Times New Roman" w:cs="Times New Roman"/>
        </w:rPr>
        <w:t xml:space="preserve"> w e-</w:t>
      </w:r>
      <w:proofErr w:type="spellStart"/>
      <w:r w:rsidRPr="005E10B4">
        <w:rPr>
          <w:rFonts w:ascii="Times New Roman" w:hAnsi="Times New Roman" w:cs="Times New Roman"/>
        </w:rPr>
        <w:t>dzienniku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oznaczyć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brak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zaliczenia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="00377C9D" w:rsidRPr="005E10B4">
        <w:rPr>
          <w:rFonts w:ascii="Times New Roman" w:hAnsi="Times New Roman" w:cs="Times New Roman"/>
        </w:rPr>
        <w:t>liczbą</w:t>
      </w:r>
      <w:proofErr w:type="spellEnd"/>
      <w:r w:rsidR="00377C9D" w:rsidRPr="005E10B4">
        <w:rPr>
          <w:rFonts w:ascii="Times New Roman" w:hAnsi="Times New Roman" w:cs="Times New Roman"/>
        </w:rPr>
        <w:t xml:space="preserve"> 0 z </w:t>
      </w:r>
      <w:proofErr w:type="spellStart"/>
      <w:r w:rsidR="00377C9D" w:rsidRPr="005E10B4">
        <w:rPr>
          <w:rFonts w:ascii="Times New Roman" w:hAnsi="Times New Roman" w:cs="Times New Roman"/>
        </w:rPr>
        <w:t>komentarzem</w:t>
      </w:r>
      <w:proofErr w:type="spellEnd"/>
      <w:r w:rsidR="00377C9D" w:rsidRPr="005E10B4">
        <w:rPr>
          <w:rFonts w:ascii="Times New Roman" w:hAnsi="Times New Roman" w:cs="Times New Roman"/>
        </w:rPr>
        <w:t xml:space="preserve"> “</w:t>
      </w:r>
      <w:proofErr w:type="spellStart"/>
      <w:r w:rsidR="00377C9D" w:rsidRPr="005E10B4">
        <w:rPr>
          <w:rFonts w:ascii="Times New Roman" w:hAnsi="Times New Roman" w:cs="Times New Roman"/>
        </w:rPr>
        <w:t>uczeń</w:t>
      </w:r>
      <w:proofErr w:type="spellEnd"/>
      <w:r w:rsidR="00377C9D" w:rsidRPr="005E10B4">
        <w:rPr>
          <w:rFonts w:ascii="Times New Roman" w:hAnsi="Times New Roman" w:cs="Times New Roman"/>
        </w:rPr>
        <w:t xml:space="preserve"> </w:t>
      </w:r>
      <w:proofErr w:type="spellStart"/>
      <w:r w:rsidR="00377C9D" w:rsidRPr="005E10B4">
        <w:rPr>
          <w:rFonts w:ascii="Times New Roman" w:hAnsi="Times New Roman" w:cs="Times New Roman"/>
        </w:rPr>
        <w:t>nieobecny</w:t>
      </w:r>
      <w:proofErr w:type="spellEnd"/>
      <w:r w:rsidR="00377C9D" w:rsidRPr="005E10B4">
        <w:rPr>
          <w:rFonts w:ascii="Times New Roman" w:hAnsi="Times New Roman" w:cs="Times New Roman"/>
        </w:rPr>
        <w:t>”</w:t>
      </w:r>
      <w:r w:rsidRPr="005E10B4">
        <w:rPr>
          <w:rFonts w:ascii="Times New Roman" w:hAnsi="Times New Roman" w:cs="Times New Roman"/>
        </w:rPr>
        <w:t xml:space="preserve">, a </w:t>
      </w:r>
      <w:proofErr w:type="spellStart"/>
      <w:r w:rsidRPr="005E10B4">
        <w:rPr>
          <w:rFonts w:ascii="Times New Roman" w:hAnsi="Times New Roman" w:cs="Times New Roman"/>
        </w:rPr>
        <w:t>po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uzupełnieniu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zaległości</w:t>
      </w:r>
      <w:proofErr w:type="spellEnd"/>
      <w:r w:rsidRPr="005E10B4">
        <w:rPr>
          <w:rFonts w:ascii="Times New Roman" w:hAnsi="Times New Roman" w:cs="Times New Roman"/>
        </w:rPr>
        <w:t xml:space="preserve"> </w:t>
      </w:r>
      <w:proofErr w:type="spellStart"/>
      <w:r w:rsidRPr="005E10B4">
        <w:rPr>
          <w:rFonts w:ascii="Times New Roman" w:hAnsi="Times New Roman" w:cs="Times New Roman"/>
        </w:rPr>
        <w:t>wprowadza</w:t>
      </w:r>
      <w:proofErr w:type="spellEnd"/>
      <w:r w:rsidRPr="005E10B4">
        <w:rPr>
          <w:rFonts w:ascii="Times New Roman" w:hAnsi="Times New Roman" w:cs="Times New Roman"/>
        </w:rPr>
        <w:t xml:space="preserve"> uzyskany przez ucznia wynik procentowy.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4. W przypadku poprawy oceny z pracy klasowej, sprawdzianu, kartkówki lub innej formy oceniania ocena poprawiana zostaje zastąpiona nowo uzyskaną oceną.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5. Odmowa odpowiedzi ustnej przez ucznia jest równoznaczna z uzyskaniem 0%.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6. Ucieczka ze sprawdzianu lub kartkówki traktowana jest jako odmowa wykonania pracy w formie pisemnej i jest równoznaczna z uzyskaniem 0%.</w:t>
      </w:r>
    </w:p>
    <w:p w:rsidR="0009506A" w:rsidRPr="005E10B4" w:rsidRDefault="00306887">
      <w:pPr>
        <w:pStyle w:val="Nagwek1"/>
        <w:rPr>
          <w:rFonts w:ascii="Times New Roman" w:hAnsi="Times New Roman" w:cs="Times New Roman"/>
          <w:color w:val="auto"/>
          <w:sz w:val="22"/>
          <w:szCs w:val="22"/>
        </w:rPr>
      </w:pPr>
      <w:r w:rsidRPr="005E10B4">
        <w:rPr>
          <w:rFonts w:ascii="Times New Roman" w:hAnsi="Times New Roman" w:cs="Times New Roman"/>
          <w:color w:val="auto"/>
          <w:sz w:val="22"/>
          <w:szCs w:val="22"/>
        </w:rPr>
        <w:t>6. Dostosowanie oceniania do indywidualnych możliwości ucznia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W nauczaniu uczniów z niepełnosprawnościami możliwości ucznia są punktem wyjścia do formułowania wymagań. Oceniając, bierze się pod uwagę przede wszystkim postępy ucznia, jego wkład pracy oraz wysiłek włożony w przyswojenie wiadomości i umiejętności, z uwzględnieniem zaleceń wynikających z dokumentacji ucznia.</w:t>
      </w:r>
    </w:p>
    <w:p w:rsidR="0009506A" w:rsidRPr="005E10B4" w:rsidRDefault="00306887">
      <w:pPr>
        <w:pStyle w:val="Nagwek1"/>
        <w:rPr>
          <w:rFonts w:ascii="Times New Roman" w:hAnsi="Times New Roman" w:cs="Times New Roman"/>
          <w:color w:val="auto"/>
          <w:sz w:val="22"/>
          <w:szCs w:val="22"/>
        </w:rPr>
      </w:pPr>
      <w:r w:rsidRPr="005E10B4">
        <w:rPr>
          <w:rFonts w:ascii="Times New Roman" w:hAnsi="Times New Roman" w:cs="Times New Roman"/>
          <w:color w:val="auto"/>
          <w:sz w:val="22"/>
          <w:szCs w:val="22"/>
        </w:rPr>
        <w:t>7. Postanowienia końcowe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 xml:space="preserve">1. Regulamin stosuje </w:t>
      </w:r>
      <w:proofErr w:type="spellStart"/>
      <w:r w:rsidRPr="005E10B4">
        <w:rPr>
          <w:rFonts w:ascii="Times New Roman" w:hAnsi="Times New Roman" w:cs="Times New Roman"/>
        </w:rPr>
        <w:t>się</w:t>
      </w:r>
      <w:proofErr w:type="spellEnd"/>
      <w:r w:rsidRPr="005E10B4">
        <w:rPr>
          <w:rFonts w:ascii="Times New Roman" w:hAnsi="Times New Roman" w:cs="Times New Roman"/>
        </w:rPr>
        <w:t xml:space="preserve"> do </w:t>
      </w:r>
      <w:proofErr w:type="spellStart"/>
      <w:r w:rsidRPr="005E10B4">
        <w:rPr>
          <w:rFonts w:ascii="Times New Roman" w:hAnsi="Times New Roman" w:cs="Times New Roman"/>
        </w:rPr>
        <w:t>ocenia</w:t>
      </w:r>
      <w:r w:rsidR="00377C9D" w:rsidRPr="005E10B4">
        <w:rPr>
          <w:rFonts w:ascii="Times New Roman" w:hAnsi="Times New Roman" w:cs="Times New Roman"/>
        </w:rPr>
        <w:t>nia</w:t>
      </w:r>
      <w:proofErr w:type="spellEnd"/>
      <w:r w:rsidR="00377C9D" w:rsidRPr="005E10B4">
        <w:rPr>
          <w:rFonts w:ascii="Times New Roman" w:hAnsi="Times New Roman" w:cs="Times New Roman"/>
        </w:rPr>
        <w:t xml:space="preserve"> </w:t>
      </w:r>
      <w:proofErr w:type="spellStart"/>
      <w:r w:rsidR="00377C9D" w:rsidRPr="005E10B4">
        <w:rPr>
          <w:rFonts w:ascii="Times New Roman" w:hAnsi="Times New Roman" w:cs="Times New Roman"/>
        </w:rPr>
        <w:t>bieżącego</w:t>
      </w:r>
      <w:proofErr w:type="spellEnd"/>
      <w:r w:rsidR="00377C9D" w:rsidRPr="005E10B4">
        <w:rPr>
          <w:rFonts w:ascii="Times New Roman" w:hAnsi="Times New Roman" w:cs="Times New Roman"/>
        </w:rPr>
        <w:t xml:space="preserve"> </w:t>
      </w:r>
      <w:proofErr w:type="spellStart"/>
      <w:r w:rsidR="00377C9D" w:rsidRPr="005E10B4">
        <w:rPr>
          <w:rFonts w:ascii="Times New Roman" w:hAnsi="Times New Roman" w:cs="Times New Roman"/>
        </w:rPr>
        <w:t>uczniów</w:t>
      </w:r>
      <w:proofErr w:type="spellEnd"/>
      <w:r w:rsidR="00377C9D" w:rsidRPr="005E10B4">
        <w:rPr>
          <w:rFonts w:ascii="Times New Roman" w:hAnsi="Times New Roman" w:cs="Times New Roman"/>
        </w:rPr>
        <w:t xml:space="preserve"> </w:t>
      </w:r>
      <w:proofErr w:type="spellStart"/>
      <w:r w:rsidR="00377C9D" w:rsidRPr="005E10B4">
        <w:rPr>
          <w:rFonts w:ascii="Times New Roman" w:hAnsi="Times New Roman" w:cs="Times New Roman"/>
        </w:rPr>
        <w:t>klas</w:t>
      </w:r>
      <w:proofErr w:type="spellEnd"/>
      <w:r w:rsidR="00377C9D" w:rsidRPr="005E10B4">
        <w:rPr>
          <w:rFonts w:ascii="Times New Roman" w:hAnsi="Times New Roman" w:cs="Times New Roman"/>
        </w:rPr>
        <w:t xml:space="preserve"> I–IV</w:t>
      </w:r>
      <w:r w:rsidRPr="005E10B4">
        <w:rPr>
          <w:rFonts w:ascii="Times New Roman" w:hAnsi="Times New Roman" w:cs="Times New Roman"/>
        </w:rPr>
        <w:t xml:space="preserve"> LO.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2. Szczegółowe wymagania edukacyjne oraz zasady klasyfikowania i promowania uczniów określają odpowiednie dokumenty obowiązujące w szkole.</w:t>
      </w:r>
    </w:p>
    <w:p w:rsidR="0009506A" w:rsidRPr="005E10B4" w:rsidRDefault="00306887">
      <w:pPr>
        <w:rPr>
          <w:rFonts w:ascii="Times New Roman" w:hAnsi="Times New Roman" w:cs="Times New Roman"/>
        </w:rPr>
      </w:pPr>
      <w:r w:rsidRPr="005E10B4">
        <w:rPr>
          <w:rFonts w:ascii="Times New Roman" w:hAnsi="Times New Roman" w:cs="Times New Roman"/>
        </w:rPr>
        <w:t>3. W sprawach nieuregulowanych niniejszym regulaminem stosuje się postanowienia statutu szkoły oraz obowiązujące przepisy prawa oświatowego.</w:t>
      </w:r>
    </w:p>
    <w:sectPr w:rsidR="0009506A" w:rsidRPr="005E10B4" w:rsidSect="00034616">
      <w:footerReference w:type="default" r:id="rId8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BDF" w:rsidRDefault="00312BD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312BDF" w:rsidRDefault="00312BD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06A" w:rsidRPr="00377C9D" w:rsidRDefault="00306887">
    <w:pPr>
      <w:pStyle w:val="Stopka"/>
      <w:jc w:val="center"/>
      <w:rPr>
        <w:rFonts w:ascii="Times New Roman" w:hAnsi="Times New Roman" w:cs="Times New Roman"/>
        <w:sz w:val="18"/>
        <w:szCs w:val="18"/>
      </w:rPr>
    </w:pPr>
    <w:proofErr w:type="spellStart"/>
    <w:r w:rsidRPr="00377C9D">
      <w:rPr>
        <w:rFonts w:ascii="Times New Roman" w:hAnsi="Times New Roman" w:cs="Times New Roman"/>
        <w:sz w:val="18"/>
        <w:szCs w:val="18"/>
      </w:rPr>
      <w:t>Regulamin</w:t>
    </w:r>
    <w:proofErr w:type="spellEnd"/>
    <w:r w:rsidRPr="00377C9D"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Pr="00377C9D">
      <w:rPr>
        <w:rFonts w:ascii="Times New Roman" w:hAnsi="Times New Roman" w:cs="Times New Roman"/>
        <w:sz w:val="18"/>
        <w:szCs w:val="18"/>
      </w:rPr>
      <w:t>ocenia</w:t>
    </w:r>
    <w:r w:rsidR="00377C9D">
      <w:rPr>
        <w:rFonts w:ascii="Times New Roman" w:hAnsi="Times New Roman" w:cs="Times New Roman"/>
        <w:sz w:val="18"/>
        <w:szCs w:val="18"/>
      </w:rPr>
      <w:t>nia</w:t>
    </w:r>
    <w:proofErr w:type="spellEnd"/>
    <w:r w:rsidR="00377C9D"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="00377C9D">
      <w:rPr>
        <w:rFonts w:ascii="Times New Roman" w:hAnsi="Times New Roman" w:cs="Times New Roman"/>
        <w:sz w:val="18"/>
        <w:szCs w:val="18"/>
      </w:rPr>
      <w:t>procentowego</w:t>
    </w:r>
    <w:proofErr w:type="spellEnd"/>
    <w:r w:rsidR="00377C9D">
      <w:rPr>
        <w:rFonts w:ascii="Times New Roman" w:hAnsi="Times New Roman" w:cs="Times New Roman"/>
        <w:sz w:val="18"/>
        <w:szCs w:val="18"/>
      </w:rPr>
      <w:t xml:space="preserve">  </w:t>
    </w:r>
    <w:proofErr w:type="spellStart"/>
    <w:r w:rsidR="00377C9D">
      <w:rPr>
        <w:rFonts w:ascii="Times New Roman" w:hAnsi="Times New Roman" w:cs="Times New Roman"/>
        <w:sz w:val="18"/>
        <w:szCs w:val="18"/>
      </w:rPr>
      <w:t>klas</w:t>
    </w:r>
    <w:proofErr w:type="spellEnd"/>
    <w:r w:rsidR="00377C9D">
      <w:rPr>
        <w:rFonts w:ascii="Times New Roman" w:hAnsi="Times New Roman" w:cs="Times New Roman"/>
        <w:sz w:val="18"/>
        <w:szCs w:val="18"/>
      </w:rPr>
      <w:t xml:space="preserve"> </w:t>
    </w:r>
    <w:r w:rsidR="00377C9D" w:rsidRPr="00377C9D">
      <w:rPr>
        <w:rFonts w:ascii="Times New Roman" w:hAnsi="Times New Roman" w:cs="Times New Roman"/>
        <w:sz w:val="18"/>
        <w:szCs w:val="18"/>
      </w:rPr>
      <w:t xml:space="preserve"> I-IV LO w </w:t>
    </w:r>
    <w:proofErr w:type="spellStart"/>
    <w:r w:rsidR="00377C9D" w:rsidRPr="00377C9D">
      <w:rPr>
        <w:rFonts w:ascii="Times New Roman" w:hAnsi="Times New Roman" w:cs="Times New Roman"/>
        <w:sz w:val="18"/>
        <w:szCs w:val="18"/>
      </w:rPr>
      <w:t>Lipianach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BDF" w:rsidRDefault="00312BD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312BDF" w:rsidRDefault="00312BD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710718"/>
    <w:multiLevelType w:val="hybridMultilevel"/>
    <w:tmpl w:val="AA02AE04"/>
    <w:lvl w:ilvl="0" w:tplc="FECEEE8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334BA7"/>
    <w:multiLevelType w:val="hybridMultilevel"/>
    <w:tmpl w:val="F46A27F6"/>
    <w:lvl w:ilvl="0" w:tplc="FECEEE88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A494AA5"/>
    <w:multiLevelType w:val="hybridMultilevel"/>
    <w:tmpl w:val="DA663E60"/>
    <w:lvl w:ilvl="0" w:tplc="FECEEE88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67A41"/>
    <w:multiLevelType w:val="hybridMultilevel"/>
    <w:tmpl w:val="B922DB14"/>
    <w:lvl w:ilvl="0" w:tplc="FECEEE8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545B7"/>
    <w:multiLevelType w:val="hybridMultilevel"/>
    <w:tmpl w:val="76F88B36"/>
    <w:lvl w:ilvl="0" w:tplc="FECEEE88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C6213C"/>
    <w:multiLevelType w:val="hybridMultilevel"/>
    <w:tmpl w:val="6B062152"/>
    <w:lvl w:ilvl="0" w:tplc="FECEEE88">
      <w:numFmt w:val="bullet"/>
      <w:lvlText w:val="•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8205BB"/>
    <w:multiLevelType w:val="hybridMultilevel"/>
    <w:tmpl w:val="0BBA3178"/>
    <w:lvl w:ilvl="0" w:tplc="FECEEE8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7762D"/>
    <w:multiLevelType w:val="hybridMultilevel"/>
    <w:tmpl w:val="5B3A11E4"/>
    <w:lvl w:ilvl="0" w:tplc="FECEEE8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0B53AB"/>
    <w:multiLevelType w:val="hybridMultilevel"/>
    <w:tmpl w:val="1D8600C0"/>
    <w:lvl w:ilvl="0" w:tplc="FECEEE8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791B5D"/>
    <w:multiLevelType w:val="hybridMultilevel"/>
    <w:tmpl w:val="DDD83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D2A69"/>
    <w:multiLevelType w:val="hybridMultilevel"/>
    <w:tmpl w:val="6BCCDBA4"/>
    <w:lvl w:ilvl="0" w:tplc="FECEEE8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366E81"/>
    <w:multiLevelType w:val="hybridMultilevel"/>
    <w:tmpl w:val="3B00F7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0"/>
  </w:num>
  <w:num w:numId="11">
    <w:abstractNumId w:val="18"/>
  </w:num>
  <w:num w:numId="12">
    <w:abstractNumId w:val="16"/>
  </w:num>
  <w:num w:numId="13">
    <w:abstractNumId w:val="14"/>
  </w:num>
  <w:num w:numId="14">
    <w:abstractNumId w:val="19"/>
  </w:num>
  <w:num w:numId="15">
    <w:abstractNumId w:val="13"/>
  </w:num>
  <w:num w:numId="16">
    <w:abstractNumId w:val="15"/>
  </w:num>
  <w:num w:numId="17">
    <w:abstractNumId w:val="11"/>
  </w:num>
  <w:num w:numId="18">
    <w:abstractNumId w:val="17"/>
  </w:num>
  <w:num w:numId="19">
    <w:abstractNumId w:val="10"/>
  </w:num>
  <w:num w:numId="20">
    <w:abstractNumId w:val="1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9506A"/>
    <w:rsid w:val="0015074B"/>
    <w:rsid w:val="0029639D"/>
    <w:rsid w:val="00306887"/>
    <w:rsid w:val="00312BDF"/>
    <w:rsid w:val="00326F90"/>
    <w:rsid w:val="00377C9D"/>
    <w:rsid w:val="005E10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67440C8-2EFC-4049-8B4A-56AF50C6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77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7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8781F9-5AE4-42D5-90AB-4ABFB1CA9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4007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4665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k.jurkiewicz</cp:lastModifiedBy>
  <cp:revision>2</cp:revision>
  <cp:lastPrinted>2026-09-22T08:15:00Z</cp:lastPrinted>
  <dcterms:created xsi:type="dcterms:W3CDTF">2026-09-25T09:31:00Z</dcterms:created>
  <dcterms:modified xsi:type="dcterms:W3CDTF">2026-09-25T09:31:00Z</dcterms:modified>
  <cp:category/>
</cp:coreProperties>
</file>